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A8" w:rsidRPr="00323BA5" w:rsidRDefault="007671A8" w:rsidP="00D22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E015FD" w:rsidRPr="00E015FD" w:rsidRDefault="007671A8" w:rsidP="007671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3"/>
          <w:szCs w:val="13"/>
        </w:rPr>
      </w:pPr>
      <w:r>
        <w:rPr>
          <w:rFonts w:ascii="Calibri" w:eastAsia="Times New Roman" w:hAnsi="Calibri" w:cs="Times New Roman"/>
          <w:iCs/>
          <w:color w:val="333333"/>
          <w:sz w:val="27"/>
          <w:szCs w:val="27"/>
        </w:rPr>
        <w:t xml:space="preserve">                                                             </w:t>
      </w:r>
      <w:r w:rsidR="00E015FD" w:rsidRPr="00E015FD">
        <w:rPr>
          <w:rFonts w:ascii="Calibri" w:eastAsia="Times New Roman" w:hAnsi="Calibri" w:cs="Times New Roman"/>
          <w:b/>
          <w:bCs/>
          <w:color w:val="FF0000"/>
          <w:sz w:val="36"/>
          <w:szCs w:val="36"/>
          <w:u w:val="single"/>
        </w:rPr>
        <w:t>Документы</w:t>
      </w:r>
    </w:p>
    <w:p w:rsidR="00E015FD" w:rsidRPr="00E015FD" w:rsidRDefault="00E015FD" w:rsidP="00E015F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015FD">
        <w:rPr>
          <w:rFonts w:ascii="Calibri" w:eastAsia="Times New Roman" w:hAnsi="Calibri" w:cs="Times New Roman"/>
          <w:b/>
          <w:bCs/>
          <w:i/>
          <w:iCs/>
          <w:color w:val="C00000"/>
          <w:sz w:val="27"/>
          <w:szCs w:val="27"/>
        </w:rPr>
        <w:t>Нормативно-правовая база</w:t>
      </w:r>
    </w:p>
    <w:p w:rsidR="00E015FD" w:rsidRPr="00E015FD" w:rsidRDefault="00E015FD" w:rsidP="00E015F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015FD">
        <w:rPr>
          <w:rFonts w:ascii="Calibri" w:eastAsia="Times New Roman" w:hAnsi="Calibri" w:cs="Times New Roman"/>
          <w:b/>
          <w:bCs/>
          <w:i/>
          <w:iCs/>
          <w:color w:val="C00000"/>
          <w:sz w:val="27"/>
          <w:szCs w:val="27"/>
        </w:rPr>
        <w:t>Документы первичной профсоюзной организации</w:t>
      </w:r>
    </w:p>
    <w:p w:rsidR="00E015FD" w:rsidRPr="00E015FD" w:rsidRDefault="00E015FD" w:rsidP="00E015F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015FD">
        <w:rPr>
          <w:rFonts w:ascii="Calibri" w:eastAsia="Times New Roman" w:hAnsi="Calibri" w:cs="Times New Roman"/>
          <w:color w:val="333333"/>
          <w:sz w:val="27"/>
          <w:szCs w:val="27"/>
        </w:rPr>
        <w:t>Коллективный договор</w:t>
      </w:r>
    </w:p>
    <w:p w:rsidR="00E015FD" w:rsidRPr="00E015FD" w:rsidRDefault="00E015FD" w:rsidP="00E015F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015FD">
        <w:rPr>
          <w:rFonts w:ascii="Calibri" w:eastAsia="Times New Roman" w:hAnsi="Calibri" w:cs="Times New Roman"/>
          <w:color w:val="333333"/>
          <w:sz w:val="27"/>
          <w:szCs w:val="27"/>
        </w:rPr>
        <w:t>Изменения и дополнения к коллективному договору</w:t>
      </w:r>
    </w:p>
    <w:p w:rsidR="00E015FD" w:rsidRPr="00E015FD" w:rsidRDefault="00E015FD" w:rsidP="00E015F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015FD">
        <w:rPr>
          <w:rFonts w:ascii="Calibri" w:eastAsia="Times New Roman" w:hAnsi="Calibri" w:cs="Times New Roman"/>
          <w:color w:val="333333"/>
          <w:sz w:val="27"/>
          <w:szCs w:val="27"/>
        </w:rPr>
        <w:t>Соглашение по охране труда</w:t>
      </w:r>
    </w:p>
    <w:p w:rsidR="00E015FD" w:rsidRPr="00E015FD" w:rsidRDefault="00E015FD" w:rsidP="00E015F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015FD">
        <w:rPr>
          <w:rFonts w:ascii="Calibri" w:eastAsia="Times New Roman" w:hAnsi="Calibri" w:cs="Times New Roman"/>
          <w:color w:val="333333"/>
          <w:sz w:val="27"/>
          <w:szCs w:val="27"/>
        </w:rPr>
        <w:t>Положение о первичной профсоюзной организации</w:t>
      </w:r>
    </w:p>
    <w:p w:rsidR="00E015FD" w:rsidRDefault="00E015FD" w:rsidP="00E015F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sz w:val="13"/>
          <w:szCs w:val="13"/>
        </w:rPr>
      </w:pPr>
    </w:p>
    <w:p w:rsidR="00E015FD" w:rsidRDefault="00E015FD" w:rsidP="00E015F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sz w:val="13"/>
          <w:szCs w:val="13"/>
        </w:rPr>
      </w:pPr>
    </w:p>
    <w:p w:rsidR="00E015FD" w:rsidRDefault="00E015FD" w:rsidP="00E015F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sz w:val="13"/>
          <w:szCs w:val="13"/>
        </w:rPr>
      </w:pPr>
    </w:p>
    <w:p w:rsidR="00E015FD" w:rsidRPr="00E015FD" w:rsidRDefault="00E015FD" w:rsidP="00E015F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015FD">
        <w:rPr>
          <w:rFonts w:ascii="Calibri" w:eastAsia="Times New Roman" w:hAnsi="Calibri" w:cs="Times New Roman"/>
          <w:b/>
          <w:bCs/>
          <w:color w:val="FF0000"/>
          <w:sz w:val="36"/>
          <w:szCs w:val="36"/>
          <w:u w:val="single"/>
        </w:rPr>
        <w:t>Комиссии профсоюзной</w:t>
      </w:r>
    </w:p>
    <w:p w:rsidR="00E015FD" w:rsidRPr="00E015FD" w:rsidRDefault="00E015FD" w:rsidP="00E015F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3"/>
          <w:szCs w:val="13"/>
        </w:rPr>
      </w:pPr>
      <w:r w:rsidRPr="00E015FD">
        <w:rPr>
          <w:rFonts w:ascii="Calibri" w:eastAsia="Times New Roman" w:hAnsi="Calibri" w:cs="Times New Roman"/>
          <w:b/>
          <w:bCs/>
          <w:color w:val="FF0000"/>
          <w:sz w:val="36"/>
          <w:szCs w:val="36"/>
          <w:u w:val="single"/>
        </w:rPr>
        <w:t>организации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941"/>
      </w:tblGrid>
      <w:tr w:rsidR="00E015FD" w:rsidRPr="00E015FD" w:rsidTr="00774EA0">
        <w:tc>
          <w:tcPr>
            <w:tcW w:w="95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FD" w:rsidRPr="00E015FD" w:rsidRDefault="00E015FD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Организационно – массовая комиссия</w:t>
            </w:r>
          </w:p>
        </w:tc>
      </w:tr>
      <w:tr w:rsidR="00E015FD" w:rsidRPr="00E015FD" w:rsidTr="00774EA0">
        <w:tc>
          <w:tcPr>
            <w:tcW w:w="46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FD" w:rsidRPr="00E015FD" w:rsidRDefault="00E015FD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Председатель</w:t>
            </w:r>
          </w:p>
          <w:p w:rsidR="00E015FD" w:rsidRDefault="00323BA5" w:rsidP="00E0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 xml:space="preserve"> </w:t>
            </w:r>
          </w:p>
          <w:p w:rsidR="007671A8" w:rsidRPr="00E015FD" w:rsidRDefault="00323BA5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 xml:space="preserve"> </w:t>
            </w:r>
            <w:r w:rsidR="007671A8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 xml:space="preserve"> Илюхина Галина Петровна</w:t>
            </w:r>
          </w:p>
          <w:p w:rsidR="00E015FD" w:rsidRPr="00E015FD" w:rsidRDefault="00E015FD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15FD" w:rsidRPr="00E015FD" w:rsidRDefault="00E015FD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формирует план работы организации на основе анализа потребностей членов Профсоюза, доводит план работы до всех членов Профсоюза;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контролирует выполнение плана;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организует проведение собраний, заседаний профкома,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обеспечивает выполнения принятых решений;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готовит проведение массовых коллективных действий (акций протеста);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вовлекает и организует приём в Профсоюз;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ведёт учет членов Профсоюза;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готовит статистическую отчетность в вышестоящую профсоюзную структуру</w:t>
            </w:r>
          </w:p>
        </w:tc>
      </w:tr>
      <w:tr w:rsidR="00E015FD" w:rsidRPr="00E015FD" w:rsidTr="00774EA0">
        <w:tc>
          <w:tcPr>
            <w:tcW w:w="9571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FD" w:rsidRPr="00E015FD" w:rsidRDefault="00BD5586" w:rsidP="00B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И</w:t>
            </w:r>
            <w:r w:rsidRPr="00E015FD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нформационно-правов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 xml:space="preserve">ая </w:t>
            </w:r>
            <w:r w:rsidRPr="00E015FD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работ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а</w:t>
            </w:r>
          </w:p>
        </w:tc>
      </w:tr>
      <w:tr w:rsidR="00E015FD" w:rsidRPr="00E015FD" w:rsidTr="00774EA0">
        <w:tc>
          <w:tcPr>
            <w:tcW w:w="46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86" w:rsidRDefault="00BD5586" w:rsidP="00E0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</w:pPr>
          </w:p>
          <w:p w:rsidR="00BD5586" w:rsidRDefault="00BD5586" w:rsidP="00E0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</w:pPr>
          </w:p>
          <w:p w:rsidR="00BD5586" w:rsidRDefault="00BD5586" w:rsidP="00E0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</w:pPr>
          </w:p>
          <w:p w:rsidR="00E015FD" w:rsidRDefault="007671A8" w:rsidP="00E0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Внештатный правовой сектор</w:t>
            </w:r>
          </w:p>
          <w:p w:rsidR="007671A8" w:rsidRPr="00E015FD" w:rsidRDefault="00323BA5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Воловодова Ирина Сергеевна</w:t>
            </w:r>
          </w:p>
          <w:p w:rsidR="00E015FD" w:rsidRPr="00E015FD" w:rsidRDefault="00E015FD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проводит общественную экспертизу графиков работы, отпусков для проведения на заседании профкома процедуры учёта мнения;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участвует в подготовке и принятии коллективного договора;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 xml:space="preserve">организует профсоюзный 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lastRenderedPageBreak/>
              <w:t>контроль выполнения КД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контролирует правильность приема, перевода и увольнения работников, ведения трудовых книжек и других форм учета трудовой деятельности;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способствует урегулированию индивидуальных трудовых споров работника с работодателем;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представляет интересы членов Профсоюза в комиссии по трудовым спорам;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готовит при необходимости свои предложения на заседание профкома о поправках в КД;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планирует и готовит проекты документов отчетов сторон КД</w:t>
            </w:r>
          </w:p>
        </w:tc>
      </w:tr>
      <w:tr w:rsidR="00E015FD" w:rsidRPr="00E015FD" w:rsidTr="00774EA0">
        <w:tc>
          <w:tcPr>
            <w:tcW w:w="9571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FD" w:rsidRPr="00E015FD" w:rsidRDefault="00BD5586" w:rsidP="007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lastRenderedPageBreak/>
              <w:t>И</w:t>
            </w:r>
            <w:r w:rsidR="00E015FD" w:rsidRPr="00E015FD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нформационн</w:t>
            </w:r>
            <w:r w:rsidR="00774EA0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ая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 xml:space="preserve"> </w:t>
            </w:r>
            <w:r w:rsidR="00E015FD" w:rsidRPr="00E015FD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работ</w:t>
            </w:r>
            <w:r w:rsidR="007671A8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а</w:t>
            </w:r>
          </w:p>
        </w:tc>
      </w:tr>
      <w:tr w:rsidR="00E015FD" w:rsidRPr="00E015FD" w:rsidTr="00774EA0">
        <w:tc>
          <w:tcPr>
            <w:tcW w:w="46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86" w:rsidRDefault="00BD5586" w:rsidP="00E0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</w:pPr>
          </w:p>
          <w:p w:rsidR="00BD5586" w:rsidRDefault="00BD5586" w:rsidP="00E0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</w:pPr>
          </w:p>
          <w:p w:rsidR="007671A8" w:rsidRDefault="007671A8" w:rsidP="00E0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 xml:space="preserve">Секретарь </w:t>
            </w:r>
          </w:p>
          <w:p w:rsidR="00E015FD" w:rsidRPr="00E015FD" w:rsidRDefault="007671A8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Онежко Анна Алексеевна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FD" w:rsidRPr="00E015FD" w:rsidRDefault="00E015FD" w:rsidP="00E015FD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оформляет и своевременно обновляет материалы в профсоюзном уголке;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обеспечива</w:t>
            </w:r>
            <w:r>
              <w:rPr>
                <w:rFonts w:ascii="Calibri" w:eastAsia="Times New Roman" w:hAnsi="Calibri" w:cs="Times New Roman"/>
                <w:sz w:val="27"/>
                <w:szCs w:val="27"/>
              </w:rPr>
              <w:t xml:space="preserve">ет 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информирование членов Профсоюза о деятельности всех профсоюзных структур;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организует выпуск газет, листовок, работу профсоюзного сайта</w:t>
            </w:r>
          </w:p>
        </w:tc>
      </w:tr>
      <w:tr w:rsidR="00E015FD" w:rsidRPr="00E015FD" w:rsidTr="00774EA0">
        <w:tc>
          <w:tcPr>
            <w:tcW w:w="9571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FD" w:rsidRPr="00E015FD" w:rsidRDefault="007671A8" w:rsidP="00B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 xml:space="preserve">  </w:t>
            </w:r>
            <w:r w:rsidR="00E015FD" w:rsidRPr="00BA4A49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 xml:space="preserve"> </w:t>
            </w:r>
            <w:r w:rsidR="00BD5586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О</w:t>
            </w:r>
            <w:proofErr w:type="spellStart"/>
            <w:r w:rsidR="00E015FD" w:rsidRPr="00E015FD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хран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а</w:t>
            </w:r>
            <w:r w:rsidR="00E015FD" w:rsidRPr="00E015FD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E015FD" w:rsidRPr="00E015FD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труда</w:t>
            </w:r>
            <w:proofErr w:type="spellEnd"/>
          </w:p>
        </w:tc>
      </w:tr>
      <w:tr w:rsidR="00E015FD" w:rsidRPr="00E015FD" w:rsidTr="00774EA0">
        <w:tc>
          <w:tcPr>
            <w:tcW w:w="46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86" w:rsidRDefault="00BD5586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D5586" w:rsidRDefault="00BD5586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D5586" w:rsidRDefault="00BD5586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D5586" w:rsidRDefault="00BD5586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D5586" w:rsidRDefault="00BD5586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D5586" w:rsidRDefault="00BD5586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D5586" w:rsidRDefault="00BD5586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E015FD" w:rsidRDefault="007671A8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671A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Уполномоченный по охране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1A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труда</w:t>
            </w:r>
            <w:r w:rsidR="00E015FD" w:rsidRPr="007671A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 </w:t>
            </w:r>
          </w:p>
          <w:p w:rsidR="007671A8" w:rsidRDefault="00323BA5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Черница Владимир Васильевич</w:t>
            </w:r>
          </w:p>
          <w:p w:rsidR="007671A8" w:rsidRPr="00E015FD" w:rsidRDefault="007671A8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участвует в подготовке и согласовании инструкций по должностям и видам деятельности, в работе комиссии по охране труда, в расследовании несчастных случаев на производстве;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готовит предложения в соглашение по охране труда, контролирует его выполнение;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проводит конкурсы по условиям труда;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 xml:space="preserve">анализирует заболеваемость; участвует совместно с 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lastRenderedPageBreak/>
              <w:t>представителями работодателя в профилактической работе по предупреждению травматизма, укреплению здоровья;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проверяет правильность обеспечения работников средствами индивидуальной защиты, специальной одеждой и обувью;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осуществляет общественный контроль теплового, светового и воздушного режимов на рабочих местах, приемки рабочих мест после ремонта, испытания оборудования на безопасность и т.д.</w:t>
            </w:r>
          </w:p>
        </w:tc>
      </w:tr>
      <w:tr w:rsidR="00E015FD" w:rsidRPr="00E015FD" w:rsidTr="00774EA0">
        <w:tc>
          <w:tcPr>
            <w:tcW w:w="9571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FD" w:rsidRPr="00BD5586" w:rsidRDefault="00E015FD" w:rsidP="00BD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15FD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lastRenderedPageBreak/>
              <w:t>Культурно-массовая</w:t>
            </w:r>
            <w:proofErr w:type="spellEnd"/>
            <w:r w:rsidRPr="00E015FD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 xml:space="preserve"> </w:t>
            </w:r>
            <w:r w:rsidR="00BD5586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работа</w:t>
            </w:r>
          </w:p>
        </w:tc>
      </w:tr>
      <w:tr w:rsidR="00E015FD" w:rsidRPr="00E015FD" w:rsidTr="00774EA0">
        <w:tc>
          <w:tcPr>
            <w:tcW w:w="46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86" w:rsidRDefault="00BD5586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D5586" w:rsidRDefault="00BD5586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D5586" w:rsidRDefault="00BD5586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D5586" w:rsidRDefault="00BD5586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D5586" w:rsidRDefault="00BD5586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D5586" w:rsidRPr="00BD5586" w:rsidRDefault="00BD5586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D558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Культурно массовый сектор</w:t>
            </w:r>
          </w:p>
          <w:p w:rsidR="00E015FD" w:rsidRPr="00E015FD" w:rsidRDefault="00BD5586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8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Емельянова Марина Алексеевна</w:t>
            </w:r>
            <w:r w:rsidR="00E015FD" w:rsidRPr="00E01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проводит совместно с администрацией торжества, праздники, поздравления;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организует выходы в театр, туристические поездки, экскурсии;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обеспечивает участие первички в городских творческих конкурсах;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организует профилактическую работу по сохранению и укреплению здоровья членов Профсоюза (совместно с комиссией по охране труда)</w:t>
            </w:r>
          </w:p>
        </w:tc>
      </w:tr>
      <w:tr w:rsidR="00E015FD" w:rsidRPr="00E015FD" w:rsidTr="00774EA0">
        <w:tc>
          <w:tcPr>
            <w:tcW w:w="9571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FD" w:rsidRPr="00E015FD" w:rsidRDefault="00774EA0" w:rsidP="0077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 xml:space="preserve">Социально-бытовая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раьота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 xml:space="preserve">      </w:t>
            </w:r>
          </w:p>
        </w:tc>
      </w:tr>
      <w:tr w:rsidR="00E015FD" w:rsidRPr="00E015FD" w:rsidTr="00774EA0">
        <w:tc>
          <w:tcPr>
            <w:tcW w:w="46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EA0" w:rsidRDefault="00774EA0" w:rsidP="00E0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</w:pPr>
          </w:p>
          <w:p w:rsidR="00774EA0" w:rsidRDefault="00774EA0" w:rsidP="00E0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</w:pPr>
          </w:p>
          <w:p w:rsidR="00774EA0" w:rsidRDefault="00774EA0" w:rsidP="00E0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</w:pPr>
          </w:p>
          <w:p w:rsidR="00774EA0" w:rsidRDefault="00774EA0" w:rsidP="00E0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</w:pPr>
          </w:p>
          <w:p w:rsidR="00774EA0" w:rsidRDefault="00774EA0" w:rsidP="00E0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Культурно-бытовой сектор</w:t>
            </w:r>
          </w:p>
          <w:p w:rsidR="00E015FD" w:rsidRPr="00E015FD" w:rsidRDefault="00774EA0" w:rsidP="0032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Горда</w:t>
            </w:r>
            <w:r w:rsidR="00323BA5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 xml:space="preserve">ш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Людмила Семеновна</w:t>
            </w:r>
            <w:r w:rsidR="00E015FD" w:rsidRPr="00E01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EA0" w:rsidRPr="00E015FD" w:rsidRDefault="00774EA0" w:rsidP="00774EA0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="00E015FD"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работает на паритетных началах с администрацией;</w:t>
            </w:r>
          </w:p>
          <w:p w:rsidR="00774EA0" w:rsidRDefault="00774EA0" w:rsidP="00774EA0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ведёт учет лиц, нуждающихся в лечении и оздоровлении, а также контролирует учет получаемых путевок и адресного их выделения.</w:t>
            </w:r>
            <w:r w:rsidR="00E015FD"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E015FD" w:rsidRPr="00E015FD" w:rsidRDefault="00E015FD" w:rsidP="00774EA0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</w:t>
            </w: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ведёт учет детей членов Профсоюза: составляет и уточняет списки на подарки, на получение путёвок в ДОЛ;</w:t>
            </w:r>
          </w:p>
          <w:p w:rsid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Calibri" w:eastAsia="Times New Roman" w:hAnsi="Calibri" w:cs="Times New Roman"/>
                <w:sz w:val="27"/>
                <w:szCs w:val="27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 xml:space="preserve">разъясняет порядок получения 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lastRenderedPageBreak/>
              <w:t>путёвок в дошкольные учреждения, оформляет ходатайства на льготное (по территориальному Соглашению) получение места в ДОУ</w:t>
            </w:r>
          </w:p>
          <w:p w:rsidR="00774EA0" w:rsidRPr="00E015FD" w:rsidRDefault="00774EA0" w:rsidP="00E015FD">
            <w:pPr>
              <w:spacing w:after="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E015FD" w:rsidRPr="00E015FD" w:rsidTr="00774EA0">
        <w:tc>
          <w:tcPr>
            <w:tcW w:w="9571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FD" w:rsidRPr="00E015FD" w:rsidRDefault="00E015FD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15FD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lastRenderedPageBreak/>
              <w:t>Ревизионная</w:t>
            </w:r>
            <w:proofErr w:type="spellEnd"/>
            <w:r w:rsidRPr="00E015FD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015FD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val="en-US"/>
              </w:rPr>
              <w:t>комиссия</w:t>
            </w:r>
            <w:proofErr w:type="spellEnd"/>
          </w:p>
        </w:tc>
      </w:tr>
      <w:tr w:rsidR="00E015FD" w:rsidRPr="00E015FD" w:rsidTr="00774EA0">
        <w:tc>
          <w:tcPr>
            <w:tcW w:w="46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FD" w:rsidRPr="00E015FD" w:rsidRDefault="00E015FD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Председатель</w:t>
            </w:r>
          </w:p>
          <w:p w:rsidR="00E015FD" w:rsidRPr="00E015FD" w:rsidRDefault="00BD5586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 xml:space="preserve">Будникова Мария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Викторована</w:t>
            </w:r>
            <w:proofErr w:type="spellEnd"/>
          </w:p>
          <w:p w:rsidR="00E015FD" w:rsidRPr="00E015FD" w:rsidRDefault="00E015FD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15FD" w:rsidRPr="00E015FD" w:rsidRDefault="00E015FD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Члены комиссии:</w:t>
            </w:r>
          </w:p>
          <w:p w:rsidR="00E015FD" w:rsidRDefault="00BD5586" w:rsidP="00E0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Онежко Наталья Викторовна</w:t>
            </w:r>
          </w:p>
          <w:p w:rsidR="00774EA0" w:rsidRPr="00E015FD" w:rsidRDefault="005650B2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 xml:space="preserve">Голикова </w:t>
            </w:r>
            <w:r w:rsidR="00774EA0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>Ирина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</w:rPr>
              <w:t xml:space="preserve"> Вячеславовна</w:t>
            </w:r>
          </w:p>
          <w:p w:rsidR="00E015FD" w:rsidRPr="00E015FD" w:rsidRDefault="00E015FD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5FD" w:rsidRPr="00E015FD" w:rsidRDefault="00E015FD" w:rsidP="00E0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Calibri" w:eastAsia="Times New Roman" w:hAnsi="Calibri" w:cs="Times New Roman"/>
                <w:b/>
                <w:bCs/>
                <w:sz w:val="27"/>
                <w:szCs w:val="27"/>
              </w:rPr>
              <w:t>Ревизионная комиссия проверяет: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по исполнению профсоюзного бюджета — полноту и своевременность уплаты членских профсоюзных взносов, поступлений средств от хозяйственных органов, соответствие расходования профсоюзных средств по смете, утвержденной профсоюзным собранием (конференцией), законность и целесообразность расходов, сохранность денежных средств, материальных ценностей и их использование;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правильность ведения бухгалтерского учета и достоверность отчетности по средствам профсоюзного бюджета;</w:t>
            </w:r>
          </w:p>
          <w:p w:rsidR="00E015FD" w:rsidRPr="00E015FD" w:rsidRDefault="00E015FD" w:rsidP="00E015FD">
            <w:pPr>
              <w:spacing w:after="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015FD">
              <w:rPr>
                <w:rFonts w:ascii="Arial" w:eastAsia="Times New Roman" w:hAnsi="Arial" w:cs="Arial"/>
                <w:sz w:val="27"/>
                <w:szCs w:val="27"/>
              </w:rPr>
              <w:t>•</w:t>
            </w:r>
            <w:r w:rsidRPr="00E015FD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</w:t>
            </w:r>
            <w:r w:rsidRPr="00E015FD">
              <w:rPr>
                <w:rFonts w:ascii="Calibri" w:eastAsia="Times New Roman" w:hAnsi="Calibri" w:cs="Times New Roman"/>
                <w:sz w:val="27"/>
                <w:szCs w:val="27"/>
              </w:rPr>
              <w:t>ведение делопроизводства, соблюдение порядка приема в профсоюз и учета членов профсоюза, оперативность и правильность прохождения дел, своевременность рассмотрения обращений трудящихся, выполнение критических замечаний и предложений, высказанных на собраниях (конференциях).</w:t>
            </w:r>
          </w:p>
        </w:tc>
      </w:tr>
    </w:tbl>
    <w:p w:rsidR="00E015FD" w:rsidRPr="00E015FD" w:rsidRDefault="00E015FD" w:rsidP="00E015F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sz w:val="13"/>
          <w:szCs w:val="13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5"/>
        <w:gridCol w:w="150"/>
      </w:tblGrid>
      <w:tr w:rsidR="00E015FD" w:rsidRPr="00E015FD" w:rsidTr="00E015FD">
        <w:trPr>
          <w:trHeight w:val="31680"/>
          <w:tblCellSpacing w:w="0" w:type="dxa"/>
        </w:trPr>
        <w:tc>
          <w:tcPr>
            <w:tcW w:w="12948" w:type="dxa"/>
            <w:shd w:val="clear" w:color="auto" w:fill="FFFFFF"/>
            <w:hideMark/>
          </w:tcPr>
          <w:p w:rsidR="00E015FD" w:rsidRPr="00E015FD" w:rsidRDefault="00E015FD" w:rsidP="00E015F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15FD" w:rsidRPr="00E015FD" w:rsidRDefault="00E015FD" w:rsidP="00E015FD">
            <w:pPr>
              <w:shd w:val="clear" w:color="auto" w:fill="83B0EC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24C17433" wp14:editId="2C938A64">
                  <wp:extent cx="95250" cy="7620"/>
                  <wp:effectExtent l="0" t="0" r="0" b="0"/>
                  <wp:docPr id="1" name="Рисунок 1" descr="http://edu.mari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mari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2A7" w:rsidRDefault="00F252A7" w:rsidP="00BA4A49"/>
    <w:sectPr w:rsidR="00F2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A725A"/>
    <w:multiLevelType w:val="multilevel"/>
    <w:tmpl w:val="814A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7D78"/>
    <w:rsid w:val="00323BA5"/>
    <w:rsid w:val="00390258"/>
    <w:rsid w:val="00557D78"/>
    <w:rsid w:val="005650B2"/>
    <w:rsid w:val="005E6D7D"/>
    <w:rsid w:val="007671A8"/>
    <w:rsid w:val="00774EA0"/>
    <w:rsid w:val="00780983"/>
    <w:rsid w:val="008E0139"/>
    <w:rsid w:val="00BA4A49"/>
    <w:rsid w:val="00BD5586"/>
    <w:rsid w:val="00D22BF7"/>
    <w:rsid w:val="00E015FD"/>
    <w:rsid w:val="00EA3852"/>
    <w:rsid w:val="00F2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C2D4"/>
  <w15:docId w15:val="{25B4D0EC-4962-4D84-91EB-555A099E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5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83B0EC"/>
            <w:bottom w:val="none" w:sz="0" w:space="0" w:color="auto"/>
            <w:right w:val="none" w:sz="0" w:space="0" w:color="auto"/>
          </w:divBdr>
        </w:div>
      </w:divsChild>
    </w:div>
    <w:div w:id="1593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6E3B-9464-417B-974C-0AC55A34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galina_il@hotmail.com</dc:creator>
  <cp:keywords/>
  <dc:description/>
  <cp:lastModifiedBy>RePack by Diakov</cp:lastModifiedBy>
  <cp:revision>10</cp:revision>
  <cp:lastPrinted>2019-02-04T12:53:00Z</cp:lastPrinted>
  <dcterms:created xsi:type="dcterms:W3CDTF">2019-01-30T18:02:00Z</dcterms:created>
  <dcterms:modified xsi:type="dcterms:W3CDTF">2023-12-26T09:40:00Z</dcterms:modified>
</cp:coreProperties>
</file>