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F871" w14:textId="7B1E60EE" w:rsidR="00985214" w:rsidRDefault="00D471F3">
      <w:pPr>
        <w:pStyle w:val="1"/>
        <w:spacing w:after="320" w:line="240" w:lineRule="auto"/>
        <w:ind w:firstLine="0"/>
        <w:jc w:val="center"/>
        <w:rPr>
          <w:b/>
          <w:bCs/>
        </w:rPr>
      </w:pPr>
      <w:r>
        <w:rPr>
          <w:b/>
          <w:bCs/>
          <w:lang w:val="en-US" w:eastAsia="en-US" w:bidi="en-US"/>
        </w:rPr>
        <w:t>IV</w:t>
      </w:r>
      <w:r w:rsidRPr="003D3B6F">
        <w:rPr>
          <w:b/>
          <w:bCs/>
          <w:lang w:eastAsia="en-US" w:bidi="en-US"/>
        </w:rPr>
        <w:t xml:space="preserve">. </w:t>
      </w:r>
      <w:r>
        <w:rPr>
          <w:b/>
          <w:bCs/>
        </w:rPr>
        <w:t>Прием документов от поступающих</w:t>
      </w:r>
    </w:p>
    <w:p w14:paraId="57797396" w14:textId="69541556" w:rsidR="00335B20" w:rsidRDefault="00335B20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14:paraId="637A70EA" w14:textId="77777777" w:rsidR="00335B20" w:rsidRDefault="00335B20" w:rsidP="00335B20">
      <w:pPr>
        <w:pStyle w:val="1"/>
        <w:spacing w:after="320"/>
        <w:jc w:val="center"/>
      </w:pPr>
      <w:r>
        <w:t xml:space="preserve">4.2.2. Иностранные граждане, лица без гражданства, в том числе соотечествен­ники, проживающие за рубежом: </w:t>
      </w:r>
    </w:p>
    <w:p w14:paraId="6B4AAB67" w14:textId="77777777" w:rsidR="00335B20" w:rsidRDefault="00335B20" w:rsidP="00335B20">
      <w:pPr>
        <w:pStyle w:val="1"/>
        <w:spacing w:after="320"/>
        <w:jc w:val="center"/>
      </w:pPr>
      <w: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со­ответствии со статьей 1 О Федерального закона от 25 июля 2002 г. N 115-ФЗ «О право­вом положении иностранных граждан в Российской Федерации»; </w:t>
      </w:r>
    </w:p>
    <w:p w14:paraId="2A9E8BED" w14:textId="77777777" w:rsidR="00335B20" w:rsidRDefault="00335B20" w:rsidP="00335B20">
      <w:pPr>
        <w:pStyle w:val="1"/>
        <w:spacing w:after="320"/>
        <w:jc w:val="center"/>
      </w:pPr>
      <w:r>
        <w:t xml:space="preserve">- оригинал документа об образовании и (или) документа об образовании и о квалификации (или его заверенную в установленном порядке копию), если удостове­ряемое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года №273-ФЗ «Об образовании в Российской Федерации» (в случае, установленном Федеральным законом, - также свидетельство о признании иностранного образования); </w:t>
      </w:r>
    </w:p>
    <w:p w14:paraId="59C367E5" w14:textId="5D5AE685" w:rsidR="00335B20" w:rsidRDefault="00335B20" w:rsidP="00335B20">
      <w:pPr>
        <w:pStyle w:val="1"/>
        <w:spacing w:after="320" w:line="240" w:lineRule="auto"/>
        <w:ind w:firstLine="0"/>
        <w:jc w:val="center"/>
      </w:pPr>
      <w:r>
        <w:t>- заверенный в порядке, установленном статьей 81 Основ законодательства Рос­сийской Федерации о нотариате от 11 февраля 1993 года № 4462-1, перевод на рус­ский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та­кой документ);</w:t>
      </w:r>
    </w:p>
    <w:p w14:paraId="034A5F4D" w14:textId="54440BE5" w:rsidR="00335B20" w:rsidRDefault="00335B20" w:rsidP="00335B20">
      <w:pPr>
        <w:pStyle w:val="1"/>
        <w:spacing w:after="320" w:line="240" w:lineRule="auto"/>
        <w:ind w:firstLine="0"/>
        <w:jc w:val="center"/>
      </w:pPr>
      <w:r w:rsidRPr="00335B20">
        <w:t>- копии документов или иных доказательств, подтверждающих принадлеж</w:t>
      </w:r>
      <w:r>
        <w:rPr>
          <w:rFonts w:hint="eastAsia"/>
        </w:rPr>
        <w:t>н</w:t>
      </w:r>
      <w:r w:rsidRPr="00335B20">
        <w:t>ость</w:t>
      </w:r>
      <w:r>
        <w:t xml:space="preserve"> </w:t>
      </w:r>
      <w:r w:rsidRPr="00335B20">
        <w:t xml:space="preserve">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 </w:t>
      </w:r>
      <w:r>
        <w:t xml:space="preserve"> </w:t>
      </w:r>
    </w:p>
    <w:p w14:paraId="7A60EC51" w14:textId="77777777" w:rsidR="00335B20" w:rsidRDefault="00335B20" w:rsidP="00335B20">
      <w:pPr>
        <w:pStyle w:val="1"/>
        <w:spacing w:after="320"/>
        <w:jc w:val="center"/>
      </w:pPr>
      <w:r>
        <w:t>-</w:t>
      </w:r>
      <w:r>
        <w:tab/>
        <w:t>4 фотографии.</w:t>
      </w:r>
    </w:p>
    <w:p w14:paraId="4EB2A908" w14:textId="1DD17B05" w:rsidR="00335B20" w:rsidRDefault="00335B20" w:rsidP="00335B20">
      <w:pPr>
        <w:pStyle w:val="1"/>
        <w:spacing w:after="320" w:line="240" w:lineRule="auto"/>
        <w:ind w:firstLine="0"/>
        <w:jc w:val="center"/>
      </w:pPr>
      <w:r>
        <w:t>-</w:t>
      </w:r>
      <w:r>
        <w:tab/>
        <w:t>Фамилия, имя и отчество (последнее - при наличии) поступающего, указанные</w:t>
      </w:r>
      <w:r>
        <w:t xml:space="preserve"> </w:t>
      </w:r>
      <w:r w:rsidRPr="00335B20">
        <w:t>в переводах пода</w:t>
      </w:r>
      <w:r>
        <w:t>н</w:t>
      </w:r>
      <w:r w:rsidRPr="00335B20">
        <w:t>ных документов, должны соответствовать фамилии, имени и отче­ству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594EE26B" w14:textId="77777777" w:rsidR="00335B20" w:rsidRDefault="00335B20" w:rsidP="00335B20">
      <w:pPr>
        <w:pStyle w:val="1"/>
        <w:spacing w:after="320" w:line="240" w:lineRule="auto"/>
        <w:ind w:firstLine="0"/>
        <w:jc w:val="center"/>
      </w:pPr>
    </w:p>
    <w:p w14:paraId="27CCF118" w14:textId="474C46C7" w:rsidR="00985214" w:rsidRDefault="00D471F3" w:rsidP="003D3B6F">
      <w:pPr>
        <w:pStyle w:val="1"/>
        <w:spacing w:after="160" w:line="240" w:lineRule="auto"/>
        <w:ind w:left="2680" w:firstLine="0"/>
        <w:jc w:val="both"/>
      </w:pPr>
      <w:r>
        <w:rPr>
          <w:b/>
          <w:bCs/>
          <w:i/>
          <w:iCs/>
        </w:rPr>
        <w:t xml:space="preserve">Извлечение из Правил приёма в ГБПОУ КК </w:t>
      </w:r>
      <w:r w:rsidR="003D3B6F">
        <w:rPr>
          <w:b/>
          <w:bCs/>
          <w:i/>
          <w:iCs/>
        </w:rPr>
        <w:t>ГТТ</w:t>
      </w:r>
      <w:r>
        <w:rPr>
          <w:b/>
          <w:bCs/>
          <w:i/>
          <w:iCs/>
        </w:rPr>
        <w:t xml:space="preserve"> в 202</w:t>
      </w:r>
      <w:r w:rsidR="00335B20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году</w:t>
      </w:r>
    </w:p>
    <w:sectPr w:rsidR="00985214">
      <w:pgSz w:w="11900" w:h="16840"/>
      <w:pgMar w:top="855" w:right="811" w:bottom="855" w:left="816" w:header="427" w:footer="4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8089" w14:textId="77777777" w:rsidR="00F814F4" w:rsidRDefault="00F814F4">
      <w:r>
        <w:separator/>
      </w:r>
    </w:p>
  </w:endnote>
  <w:endnote w:type="continuationSeparator" w:id="0">
    <w:p w14:paraId="589F32E5" w14:textId="77777777" w:rsidR="00F814F4" w:rsidRDefault="00F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5639" w14:textId="77777777" w:rsidR="00F814F4" w:rsidRDefault="00F814F4"/>
  </w:footnote>
  <w:footnote w:type="continuationSeparator" w:id="0">
    <w:p w14:paraId="4B74399E" w14:textId="77777777" w:rsidR="00F814F4" w:rsidRDefault="00F814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4"/>
    <w:rsid w:val="00335B20"/>
    <w:rsid w:val="003D3B6F"/>
    <w:rsid w:val="00985214"/>
    <w:rsid w:val="00D471F3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6B4D"/>
  <w15:docId w15:val="{67F5EDF5-1611-4713-A7D5-BED850C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naykaster</cp:lastModifiedBy>
  <cp:revision>2</cp:revision>
  <dcterms:created xsi:type="dcterms:W3CDTF">2024-02-29T10:05:00Z</dcterms:created>
  <dcterms:modified xsi:type="dcterms:W3CDTF">2024-02-29T10:05:00Z</dcterms:modified>
</cp:coreProperties>
</file>